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D6" w:rsidRPr="00A37EF1" w:rsidRDefault="009B5FD8" w:rsidP="00914BE2">
      <w:pPr>
        <w:spacing w:after="0"/>
        <w:contextualSpacing/>
        <w:jc w:val="center"/>
        <w:rPr>
          <w:rStyle w:val="Nzevknihy"/>
          <w:sz w:val="72"/>
          <w:szCs w:val="72"/>
        </w:rPr>
      </w:pPr>
      <w:r w:rsidRPr="00A37EF1">
        <w:rPr>
          <w:rStyle w:val="Nzevknihy"/>
          <w:sz w:val="72"/>
          <w:szCs w:val="72"/>
        </w:rPr>
        <w:t>Dogtra YS500</w:t>
      </w:r>
    </w:p>
    <w:p w:rsidR="00914BE2" w:rsidRDefault="00914BE2" w:rsidP="00914BE2">
      <w:pPr>
        <w:spacing w:after="0"/>
        <w:contextualSpacing/>
        <w:rPr>
          <w:b/>
          <w:sz w:val="32"/>
          <w:szCs w:val="32"/>
        </w:rPr>
      </w:pPr>
    </w:p>
    <w:p w:rsidR="009B5FD8" w:rsidRPr="00A37EF1" w:rsidRDefault="009B5FD8" w:rsidP="00914BE2">
      <w:pPr>
        <w:spacing w:after="0"/>
        <w:contextualSpacing/>
        <w:rPr>
          <w:b/>
          <w:sz w:val="32"/>
          <w:szCs w:val="32"/>
        </w:rPr>
      </w:pPr>
      <w:r w:rsidRPr="00A37EF1">
        <w:rPr>
          <w:b/>
          <w:sz w:val="32"/>
          <w:szCs w:val="32"/>
        </w:rPr>
        <w:t>ÚVOD</w:t>
      </w:r>
    </w:p>
    <w:p w:rsidR="009B5FD8" w:rsidRDefault="00914BE2" w:rsidP="00914BE2">
      <w:pPr>
        <w:spacing w:after="0"/>
        <w:contextualSpacing/>
      </w:pPr>
      <w:r>
        <w:t>Blahopřejeme Vám</w:t>
      </w:r>
      <w:r w:rsidR="009B5FD8">
        <w:t xml:space="preserve"> k Vašemu nákupu </w:t>
      </w:r>
      <w:r w:rsidR="009B5FD8" w:rsidRPr="00914BE2">
        <w:rPr>
          <w:b/>
        </w:rPr>
        <w:t>NO BARK OBOJKU</w:t>
      </w:r>
      <w:r w:rsidR="009B5FD8">
        <w:t xml:space="preserve"> model </w:t>
      </w:r>
      <w:r w:rsidR="009B5FD8" w:rsidRPr="00914BE2">
        <w:rPr>
          <w:b/>
        </w:rPr>
        <w:t>YS500.</w:t>
      </w:r>
    </w:p>
    <w:p w:rsidR="009B5FD8" w:rsidRDefault="009B5FD8" w:rsidP="00914BE2">
      <w:pPr>
        <w:spacing w:after="0"/>
        <w:contextualSpacing/>
      </w:pPr>
      <w:r>
        <w:t>Tento výrobek byl speciálně navržen tak, aby zabránil přílišnému</w:t>
      </w:r>
      <w:r w:rsidR="00C63B21">
        <w:t xml:space="preserve"> </w:t>
      </w:r>
      <w:r>
        <w:t>štěkání Vašeho psa.</w:t>
      </w:r>
      <w:r w:rsidR="00C63B21">
        <w:t xml:space="preserve"> Obojek </w:t>
      </w:r>
      <w:r>
        <w:t>automaticky vyzařuje elektrické stimulace v reakci na psí</w:t>
      </w:r>
      <w:r w:rsidR="00C63B21">
        <w:t xml:space="preserve"> </w:t>
      </w:r>
      <w:r>
        <w:t>štěkání.</w:t>
      </w:r>
    </w:p>
    <w:p w:rsidR="009B5FD8" w:rsidRDefault="009B5FD8" w:rsidP="00914BE2">
      <w:pPr>
        <w:spacing w:after="0"/>
        <w:contextualSpacing/>
      </w:pPr>
      <w:r>
        <w:t>Prosím, přečtěte si pečlivě pokyny před použitím "No Bark obojku".</w:t>
      </w:r>
    </w:p>
    <w:p w:rsidR="00914BE2" w:rsidRDefault="00914BE2" w:rsidP="00914BE2">
      <w:pPr>
        <w:spacing w:after="0"/>
        <w:contextualSpacing/>
      </w:pPr>
    </w:p>
    <w:p w:rsidR="009B5FD8" w:rsidRPr="00914BE2" w:rsidRDefault="009B5FD8" w:rsidP="00914BE2">
      <w:pPr>
        <w:spacing w:after="0"/>
        <w:contextualSpacing/>
        <w:rPr>
          <w:b/>
          <w:sz w:val="32"/>
          <w:szCs w:val="32"/>
        </w:rPr>
      </w:pPr>
      <w:r w:rsidRPr="00914BE2">
        <w:rPr>
          <w:b/>
          <w:sz w:val="32"/>
          <w:szCs w:val="32"/>
        </w:rPr>
        <w:t>PRODUKT OBSAHUJE</w:t>
      </w:r>
    </w:p>
    <w:p w:rsidR="009B5FD8" w:rsidRDefault="009B5FD8" w:rsidP="00914BE2">
      <w:pPr>
        <w:spacing w:after="0"/>
        <w:contextualSpacing/>
      </w:pPr>
      <w:r>
        <w:t>- dobíjecí baterii NiMH</w:t>
      </w:r>
    </w:p>
    <w:p w:rsidR="009B5FD8" w:rsidRDefault="009B5FD8" w:rsidP="00914BE2">
      <w:pPr>
        <w:spacing w:after="0"/>
        <w:contextualSpacing/>
      </w:pPr>
      <w:r>
        <w:t xml:space="preserve">- 7 úrovní intenzity stimulace </w:t>
      </w:r>
    </w:p>
    <w:p w:rsidR="009B5FD8" w:rsidRDefault="009B5FD8" w:rsidP="00914BE2">
      <w:pPr>
        <w:spacing w:after="0"/>
        <w:contextualSpacing/>
      </w:pPr>
      <w:r>
        <w:t>- plně vodotěsný</w:t>
      </w:r>
    </w:p>
    <w:p w:rsidR="009B5FD8" w:rsidRDefault="009B5FD8" w:rsidP="00914BE2">
      <w:pPr>
        <w:spacing w:after="0"/>
        <w:contextualSpacing/>
      </w:pPr>
      <w:r>
        <w:t>- nízká hmotnost – 187 g</w:t>
      </w:r>
    </w:p>
    <w:p w:rsidR="009B5FD8" w:rsidRDefault="009B5FD8" w:rsidP="00914BE2">
      <w:pPr>
        <w:spacing w:after="0"/>
        <w:contextualSpacing/>
      </w:pPr>
      <w:r>
        <w:t xml:space="preserve">- </w:t>
      </w:r>
      <w:r w:rsidR="00C63B21">
        <w:t xml:space="preserve">LED indikace stavu </w:t>
      </w:r>
      <w:r>
        <w:t>baterie</w:t>
      </w:r>
    </w:p>
    <w:p w:rsidR="009B5FD8" w:rsidRDefault="00C63B21" w:rsidP="00914BE2">
      <w:pPr>
        <w:spacing w:after="0"/>
        <w:contextualSpacing/>
      </w:pPr>
      <w:r>
        <w:t>- v</w:t>
      </w:r>
      <w:r w:rsidR="009B5FD8">
        <w:t>yrobeno z chirurgické n</w:t>
      </w:r>
      <w:r>
        <w:t xml:space="preserve">erezové oceli a antimikrobiální </w:t>
      </w:r>
      <w:r w:rsidR="009B5FD8">
        <w:t>ochrany (pásky), p</w:t>
      </w:r>
      <w:r>
        <w:t>ro čistý, protizápachový, dlouho trvající produkt</w:t>
      </w:r>
    </w:p>
    <w:p w:rsidR="00914BE2" w:rsidRDefault="00914BE2" w:rsidP="00914BE2">
      <w:pPr>
        <w:spacing w:after="0"/>
        <w:contextualSpacing/>
      </w:pPr>
    </w:p>
    <w:p w:rsidR="00C63B21" w:rsidRPr="00914BE2" w:rsidRDefault="00C63B21" w:rsidP="00914BE2">
      <w:pPr>
        <w:spacing w:after="0"/>
        <w:contextualSpacing/>
        <w:rPr>
          <w:b/>
          <w:sz w:val="32"/>
          <w:szCs w:val="32"/>
        </w:rPr>
      </w:pPr>
      <w:r w:rsidRPr="00914BE2">
        <w:rPr>
          <w:b/>
          <w:sz w:val="32"/>
          <w:szCs w:val="32"/>
        </w:rPr>
        <w:t>BEZPEČNOST VÝROBKŮ A ZDRAVOTNÍ PROHLÁŠENÍ</w:t>
      </w:r>
    </w:p>
    <w:p w:rsidR="00C63B21" w:rsidRDefault="00C63B21" w:rsidP="00914BE2">
      <w:pPr>
        <w:pStyle w:val="Odstavecseseznamem"/>
        <w:numPr>
          <w:ilvl w:val="0"/>
          <w:numId w:val="2"/>
        </w:numPr>
        <w:spacing w:after="0"/>
      </w:pPr>
      <w:r>
        <w:t>Dogtra Obojky používají nejmodernější mikro-technologie. Jakmile se jednotka aktivuje, přejde do režimu prodlení po dobu 15 sekund před znovu ak</w:t>
      </w:r>
      <w:r w:rsidR="00914BE2">
        <w:t>tivováním. Důvodem je poskytnutí dostat</w:t>
      </w:r>
      <w:r>
        <w:t>k</w:t>
      </w:r>
      <w:r w:rsidR="00914BE2">
        <w:t>u</w:t>
      </w:r>
      <w:r>
        <w:t xml:space="preserve"> času pro psa, aby zpracoval korekci před tím, než se obojek aktivuje při </w:t>
      </w:r>
      <w:r w:rsidR="00914BE2">
        <w:t>dalším</w:t>
      </w:r>
      <w:r>
        <w:t xml:space="preserve"> štěkání</w:t>
      </w:r>
      <w:r w:rsidR="00914BE2">
        <w:t>.</w:t>
      </w:r>
    </w:p>
    <w:p w:rsidR="00C63B21" w:rsidRDefault="00C63B21" w:rsidP="00914BE2">
      <w:pPr>
        <w:pStyle w:val="Odstavecseseznamem"/>
        <w:numPr>
          <w:ilvl w:val="0"/>
          <w:numId w:val="2"/>
        </w:numPr>
        <w:spacing w:after="0"/>
      </w:pPr>
      <w:r>
        <w:t xml:space="preserve">Dogtra Obojky jsou </w:t>
      </w:r>
      <w:r w:rsidR="003A07B7">
        <w:t>určeny výhradně pro použití na výcvik psů.</w:t>
      </w:r>
    </w:p>
    <w:p w:rsidR="003A07B7" w:rsidRDefault="003A07B7" w:rsidP="00914BE2">
      <w:pPr>
        <w:pStyle w:val="Odstavecseseznamem"/>
        <w:numPr>
          <w:ilvl w:val="0"/>
          <w:numId w:val="2"/>
        </w:numPr>
        <w:spacing w:after="0"/>
      </w:pPr>
      <w:r>
        <w:t>Není určen pro použití na lidech nebo na jiných zvířatech než psi.</w:t>
      </w:r>
    </w:p>
    <w:p w:rsidR="003A07B7" w:rsidRDefault="003A07B7" w:rsidP="00914BE2">
      <w:pPr>
        <w:pStyle w:val="Odstavecseseznamem"/>
        <w:numPr>
          <w:ilvl w:val="0"/>
          <w:numId w:val="2"/>
        </w:numPr>
        <w:spacing w:after="0"/>
      </w:pPr>
      <w:r>
        <w:t>Psi by měli být v dobrém zdravotním stavu během jakéhokoliv výcviku s elektrickým obojkem.</w:t>
      </w:r>
    </w:p>
    <w:p w:rsidR="003A07B7" w:rsidRDefault="003A07B7" w:rsidP="00914BE2">
      <w:pPr>
        <w:pStyle w:val="Odstavecseseznamem"/>
        <w:numPr>
          <w:ilvl w:val="0"/>
          <w:numId w:val="2"/>
        </w:numPr>
        <w:spacing w:after="0"/>
      </w:pPr>
      <w:r>
        <w:t>Dogtra obojky No Bark Collar YS500 nejsou určeny k použití na psy s nižší hmotností než 5 kg nebo méně než 6 měsíců.</w:t>
      </w:r>
    </w:p>
    <w:p w:rsidR="00914BE2" w:rsidRDefault="00914BE2" w:rsidP="00914BE2">
      <w:pPr>
        <w:spacing w:after="0"/>
        <w:contextualSpacing/>
      </w:pPr>
    </w:p>
    <w:p w:rsidR="00A748F8" w:rsidRDefault="00A748F8" w:rsidP="00914BE2">
      <w:pPr>
        <w:spacing w:after="0"/>
        <w:contextualSpacing/>
        <w:rPr>
          <w:b/>
          <w:sz w:val="32"/>
          <w:szCs w:val="32"/>
        </w:rPr>
      </w:pPr>
    </w:p>
    <w:p w:rsidR="003A07B7" w:rsidRPr="00914BE2" w:rsidRDefault="003A07B7" w:rsidP="00914BE2">
      <w:pPr>
        <w:spacing w:after="0"/>
        <w:contextualSpacing/>
        <w:rPr>
          <w:b/>
          <w:sz w:val="32"/>
          <w:szCs w:val="32"/>
        </w:rPr>
      </w:pPr>
      <w:r w:rsidRPr="00914BE2">
        <w:rPr>
          <w:b/>
          <w:sz w:val="32"/>
          <w:szCs w:val="32"/>
        </w:rPr>
        <w:t>OBSA</w:t>
      </w:r>
      <w:r w:rsidR="00702A19">
        <w:rPr>
          <w:b/>
          <w:sz w:val="32"/>
          <w:szCs w:val="32"/>
        </w:rPr>
        <w:t>H BALENÍ</w:t>
      </w:r>
    </w:p>
    <w:p w:rsidR="003A07B7" w:rsidRDefault="003A07B7" w:rsidP="00914BE2">
      <w:pPr>
        <w:pStyle w:val="Odstavecseseznamem"/>
        <w:numPr>
          <w:ilvl w:val="0"/>
          <w:numId w:val="3"/>
        </w:numPr>
        <w:spacing w:after="0"/>
      </w:pPr>
      <w:r>
        <w:t xml:space="preserve">NO BARK OBOJEK </w:t>
      </w:r>
      <w:r w:rsidR="00915038">
        <w:t>s popruhem</w:t>
      </w:r>
    </w:p>
    <w:p w:rsidR="003A07B7" w:rsidRDefault="00915038" w:rsidP="00914BE2">
      <w:pPr>
        <w:pStyle w:val="Odstavecseseznamem"/>
        <w:numPr>
          <w:ilvl w:val="0"/>
          <w:numId w:val="3"/>
        </w:numPr>
        <w:spacing w:after="0"/>
      </w:pPr>
      <w:r>
        <w:t>dobíjecí baterie a nabíječka</w:t>
      </w:r>
    </w:p>
    <w:p w:rsidR="003A07B7" w:rsidRDefault="003A07B7" w:rsidP="00914BE2">
      <w:pPr>
        <w:pStyle w:val="Odstavecseseznamem"/>
        <w:numPr>
          <w:ilvl w:val="0"/>
          <w:numId w:val="3"/>
        </w:numPr>
        <w:spacing w:after="0"/>
      </w:pPr>
      <w:r>
        <w:t>návod k obsluze</w:t>
      </w:r>
    </w:p>
    <w:p w:rsidR="003A07B7" w:rsidRDefault="00915038" w:rsidP="00914BE2">
      <w:pPr>
        <w:pStyle w:val="Odstavecseseznamem"/>
        <w:numPr>
          <w:ilvl w:val="0"/>
          <w:numId w:val="3"/>
        </w:numPr>
        <w:spacing w:after="0"/>
      </w:pPr>
      <w:r>
        <w:t>testovací výbojka</w:t>
      </w:r>
    </w:p>
    <w:p w:rsidR="003A07B7" w:rsidRDefault="003A07B7" w:rsidP="00914BE2">
      <w:pPr>
        <w:spacing w:after="0"/>
        <w:contextualSpacing/>
      </w:pPr>
    </w:p>
    <w:p w:rsidR="00914BE2" w:rsidRDefault="00914BE2" w:rsidP="00914BE2">
      <w:pPr>
        <w:spacing w:after="0"/>
        <w:contextualSpacing/>
        <w:rPr>
          <w:b/>
          <w:sz w:val="32"/>
          <w:szCs w:val="32"/>
        </w:rPr>
      </w:pPr>
    </w:p>
    <w:p w:rsidR="00914BE2" w:rsidRDefault="00914BE2" w:rsidP="00914BE2">
      <w:pPr>
        <w:spacing w:after="0"/>
        <w:contextualSpacing/>
        <w:rPr>
          <w:b/>
          <w:sz w:val="32"/>
          <w:szCs w:val="32"/>
        </w:rPr>
      </w:pPr>
    </w:p>
    <w:p w:rsidR="00915038" w:rsidRDefault="00915038" w:rsidP="00914BE2">
      <w:pPr>
        <w:spacing w:after="0"/>
        <w:contextualSpacing/>
        <w:rPr>
          <w:b/>
          <w:sz w:val="32"/>
          <w:szCs w:val="32"/>
        </w:rPr>
      </w:pPr>
    </w:p>
    <w:p w:rsidR="003A07B7" w:rsidRDefault="00A37EF1" w:rsidP="00914BE2">
      <w:pPr>
        <w:spacing w:after="0"/>
        <w:contextualSpacing/>
        <w:rPr>
          <w:b/>
          <w:sz w:val="32"/>
          <w:szCs w:val="32"/>
        </w:rPr>
      </w:pPr>
      <w:r w:rsidRPr="00914BE2">
        <w:rPr>
          <w:b/>
          <w:sz w:val="32"/>
          <w:szCs w:val="32"/>
        </w:rPr>
        <w:lastRenderedPageBreak/>
        <w:t>ZAČÍNÁME</w:t>
      </w:r>
    </w:p>
    <w:p w:rsidR="00915038" w:rsidRDefault="00915038" w:rsidP="00914BE2">
      <w:pPr>
        <w:spacing w:after="0"/>
        <w:contextualSpacing/>
        <w:rPr>
          <w:b/>
          <w:sz w:val="32"/>
          <w:szCs w:val="32"/>
        </w:rPr>
      </w:pPr>
    </w:p>
    <w:p w:rsidR="00914BE2" w:rsidRPr="00914BE2" w:rsidRDefault="00914BE2" w:rsidP="00914BE2">
      <w:pPr>
        <w:spacing w:after="0"/>
        <w:contextualSpacing/>
        <w:rPr>
          <w:b/>
          <w:sz w:val="32"/>
          <w:szCs w:val="32"/>
        </w:rPr>
      </w:pPr>
      <w:r>
        <w:rPr>
          <w:b/>
          <w:noProof/>
          <w:sz w:val="32"/>
          <w:szCs w:val="32"/>
          <w:lang w:eastAsia="cs-CZ"/>
        </w:rPr>
        <w:drawing>
          <wp:inline distT="0" distB="0" distL="0" distR="0">
            <wp:extent cx="3451654" cy="2281881"/>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TRA YS500.png"/>
                    <pic:cNvPicPr/>
                  </pic:nvPicPr>
                  <pic:blipFill>
                    <a:blip r:embed="rId6">
                      <a:extLst>
                        <a:ext uri="{28A0092B-C50C-407E-A947-70E740481C1C}">
                          <a14:useLocalDpi xmlns:a14="http://schemas.microsoft.com/office/drawing/2010/main" val="0"/>
                        </a:ext>
                      </a:extLst>
                    </a:blip>
                    <a:stretch>
                      <a:fillRect/>
                    </a:stretch>
                  </pic:blipFill>
                  <pic:spPr>
                    <a:xfrm>
                      <a:off x="0" y="0"/>
                      <a:ext cx="3453927" cy="2283384"/>
                    </a:xfrm>
                    <a:prstGeom prst="rect">
                      <a:avLst/>
                    </a:prstGeom>
                  </pic:spPr>
                </pic:pic>
              </a:graphicData>
            </a:graphic>
          </wp:inline>
        </w:drawing>
      </w:r>
    </w:p>
    <w:p w:rsidR="00A37EF1" w:rsidRPr="00914BE2" w:rsidRDefault="00914BE2" w:rsidP="00914BE2">
      <w:pPr>
        <w:spacing w:after="0"/>
        <w:contextualSpacing/>
        <w:rPr>
          <w:b/>
          <w:sz w:val="32"/>
          <w:szCs w:val="32"/>
        </w:rPr>
      </w:pPr>
      <w:r w:rsidRPr="00914BE2">
        <w:rPr>
          <w:b/>
          <w:sz w:val="32"/>
          <w:szCs w:val="32"/>
        </w:rPr>
        <w:t>DOBÍJENÍ BATERIE</w:t>
      </w:r>
    </w:p>
    <w:p w:rsidR="00A37EF1" w:rsidRDefault="00914BE2" w:rsidP="00914BE2">
      <w:pPr>
        <w:spacing w:after="0"/>
        <w:contextualSpacing/>
      </w:pPr>
      <w:r>
        <w:rPr>
          <w:noProof/>
          <w:lang w:eastAsia="cs-CZ"/>
        </w:rPr>
        <w:drawing>
          <wp:inline distT="0" distB="0" distL="0" distR="0">
            <wp:extent cx="2594610" cy="20593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4610" cy="2059305"/>
                    </a:xfrm>
                    <a:prstGeom prst="rect">
                      <a:avLst/>
                    </a:prstGeom>
                    <a:noFill/>
                    <a:ln>
                      <a:noFill/>
                    </a:ln>
                  </pic:spPr>
                </pic:pic>
              </a:graphicData>
            </a:graphic>
          </wp:inline>
        </w:drawing>
      </w:r>
    </w:p>
    <w:p w:rsidR="00F15FC9" w:rsidRDefault="00F15FC9" w:rsidP="00914BE2">
      <w:pPr>
        <w:spacing w:after="0"/>
        <w:contextualSpacing/>
      </w:pPr>
    </w:p>
    <w:p w:rsidR="00F15FC9" w:rsidRDefault="00F15FC9" w:rsidP="00F15FC9">
      <w:pPr>
        <w:pStyle w:val="Odstavecseseznamem"/>
        <w:numPr>
          <w:ilvl w:val="0"/>
          <w:numId w:val="4"/>
        </w:numPr>
        <w:spacing w:after="0"/>
      </w:pPr>
      <w:r>
        <w:t xml:space="preserve">Připojte AC adaptér do konektoru pro nabíjení </w:t>
      </w:r>
    </w:p>
    <w:p w:rsidR="00F15FC9" w:rsidRDefault="00F15FC9" w:rsidP="00F15FC9">
      <w:pPr>
        <w:pStyle w:val="Odstavecseseznamem"/>
        <w:numPr>
          <w:ilvl w:val="0"/>
          <w:numId w:val="4"/>
        </w:numPr>
        <w:spacing w:after="0"/>
      </w:pPr>
      <w:r>
        <w:t>Zapojte AC adaptér do elektrické zásuvky o napětí běžném pro domácnost (</w:t>
      </w:r>
      <w:r w:rsidR="00915038">
        <w:t>230</w:t>
      </w:r>
      <w:r>
        <w:t xml:space="preserve"> V) a nechejte nabíjet baterii po dobu 10 hodin.</w:t>
      </w:r>
    </w:p>
    <w:p w:rsidR="00F15FC9" w:rsidRDefault="00F15FC9" w:rsidP="00F15FC9">
      <w:pPr>
        <w:pStyle w:val="Odstavecseseznamem"/>
        <w:numPr>
          <w:ilvl w:val="0"/>
          <w:numId w:val="4"/>
        </w:numPr>
        <w:spacing w:after="0"/>
      </w:pPr>
      <w:r>
        <w:t>Dobíjejte baterii při pokojové teplotě každých 15 dnů na 10 hodin při intenzivním použití.</w:t>
      </w:r>
    </w:p>
    <w:p w:rsidR="00F15FC9" w:rsidRDefault="00F15FC9" w:rsidP="00F15FC9">
      <w:pPr>
        <w:pStyle w:val="Odstavecseseznamem"/>
        <w:numPr>
          <w:ilvl w:val="0"/>
          <w:numId w:val="4"/>
        </w:numPr>
        <w:spacing w:after="0"/>
      </w:pPr>
      <w:r>
        <w:t>Pokud síťový adaptér je ponechán zapojen do baterie více než 4 dny (96 hodin), může způsobit vážné poškození bateriového článku. Pro dlouhodobé skladování je nutné nabíjet baterii po dobu alespoň 10 hodin jednou měsíčně, a potom jej skladovat při pokojové teplotě.</w:t>
      </w:r>
    </w:p>
    <w:p w:rsidR="00F15FC9" w:rsidRDefault="00F15FC9" w:rsidP="00F15FC9">
      <w:pPr>
        <w:pStyle w:val="Odstavecseseznamem"/>
        <w:numPr>
          <w:ilvl w:val="0"/>
          <w:numId w:val="4"/>
        </w:numPr>
        <w:spacing w:after="0"/>
      </w:pPr>
      <w:r>
        <w:t>Baterie je dodávána částečně nabitá. Je však nezbytné, abyste dobili baterii 10 hodin před prvním použitím.</w:t>
      </w:r>
    </w:p>
    <w:p w:rsidR="00F15FC9" w:rsidRDefault="00F15FC9" w:rsidP="00F15FC9">
      <w:pPr>
        <w:spacing w:after="0"/>
        <w:ind w:left="360"/>
      </w:pPr>
    </w:p>
    <w:p w:rsidR="00F15FC9" w:rsidRDefault="00F15FC9" w:rsidP="00702A19">
      <w:pPr>
        <w:spacing w:after="0"/>
        <w:ind w:left="360"/>
      </w:pPr>
      <w:r w:rsidRPr="00F15FC9">
        <w:rPr>
          <w:b/>
        </w:rPr>
        <w:t>UPOZORNĚNÍ:</w:t>
      </w:r>
      <w:r>
        <w:t xml:space="preserve"> N</w:t>
      </w:r>
      <w:r w:rsidR="00702A19">
        <w:t>edobíjejte baterii na nebezpečných místech</w:t>
      </w:r>
      <w:r>
        <w:t xml:space="preserve">. Nevystavujte síťový adaptér </w:t>
      </w:r>
      <w:r w:rsidR="00702A19">
        <w:t>vodě</w:t>
      </w:r>
      <w:r>
        <w:t>.</w:t>
      </w:r>
    </w:p>
    <w:p w:rsidR="00702A19" w:rsidRDefault="00702A19" w:rsidP="00702A19">
      <w:pPr>
        <w:spacing w:after="0"/>
        <w:ind w:left="360"/>
      </w:pPr>
    </w:p>
    <w:p w:rsidR="00702A19" w:rsidRDefault="00702A19" w:rsidP="00702A19">
      <w:pPr>
        <w:spacing w:after="0"/>
        <w:ind w:left="360"/>
        <w:rPr>
          <w:b/>
          <w:sz w:val="32"/>
          <w:szCs w:val="32"/>
        </w:rPr>
      </w:pPr>
    </w:p>
    <w:p w:rsidR="00702A19" w:rsidRDefault="00702A19" w:rsidP="00702A19">
      <w:pPr>
        <w:spacing w:after="0"/>
        <w:ind w:left="360"/>
        <w:rPr>
          <w:b/>
          <w:sz w:val="32"/>
          <w:szCs w:val="32"/>
        </w:rPr>
      </w:pPr>
    </w:p>
    <w:p w:rsidR="00702A19" w:rsidRDefault="00702A19" w:rsidP="00702A19">
      <w:pPr>
        <w:spacing w:after="0"/>
        <w:ind w:left="360"/>
        <w:rPr>
          <w:b/>
          <w:sz w:val="32"/>
          <w:szCs w:val="32"/>
        </w:rPr>
      </w:pPr>
    </w:p>
    <w:p w:rsidR="00702A19" w:rsidRDefault="00702A19" w:rsidP="00702A19">
      <w:pPr>
        <w:spacing w:after="0"/>
        <w:ind w:left="360"/>
        <w:rPr>
          <w:b/>
          <w:sz w:val="32"/>
          <w:szCs w:val="32"/>
        </w:rPr>
      </w:pPr>
    </w:p>
    <w:p w:rsidR="00702A19" w:rsidRDefault="00702A19" w:rsidP="00702A19">
      <w:pPr>
        <w:spacing w:after="0"/>
        <w:ind w:left="360"/>
        <w:rPr>
          <w:b/>
          <w:sz w:val="32"/>
          <w:szCs w:val="32"/>
        </w:rPr>
      </w:pPr>
      <w:r w:rsidRPr="00702A19">
        <w:rPr>
          <w:b/>
          <w:sz w:val="32"/>
          <w:szCs w:val="32"/>
        </w:rPr>
        <w:t>TESTOVÁNÍ NO BARK OBOJKU</w:t>
      </w:r>
    </w:p>
    <w:p w:rsidR="00702A19" w:rsidRDefault="003E7FB8" w:rsidP="00702A19">
      <w:pPr>
        <w:spacing w:after="0"/>
        <w:ind w:left="360"/>
        <w:rPr>
          <w:b/>
          <w:sz w:val="32"/>
          <w:szCs w:val="32"/>
        </w:rPr>
      </w:pPr>
      <w:r>
        <w:rPr>
          <w:b/>
          <w:noProof/>
          <w:sz w:val="32"/>
          <w:szCs w:val="32"/>
          <w:lang w:eastAsia="cs-CZ"/>
        </w:rPr>
        <w:drawing>
          <wp:anchor distT="0" distB="0" distL="114300" distR="114300" simplePos="0" relativeHeight="251658240" behindDoc="0" locked="0" layoutInCell="1" allowOverlap="1" wp14:anchorId="4265B2FF" wp14:editId="5290CA82">
            <wp:simplePos x="0" y="0"/>
            <wp:positionH relativeFrom="margin">
              <wp:posOffset>-619760</wp:posOffset>
            </wp:positionH>
            <wp:positionV relativeFrom="margin">
              <wp:posOffset>500380</wp:posOffset>
            </wp:positionV>
            <wp:extent cx="2833370" cy="3417570"/>
            <wp:effectExtent l="0" t="0" r="508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370" cy="341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7FB8" w:rsidRDefault="00702A19" w:rsidP="00702A19">
      <w:pPr>
        <w:pStyle w:val="Odstavecseseznamem"/>
        <w:numPr>
          <w:ilvl w:val="0"/>
          <w:numId w:val="5"/>
        </w:numPr>
        <w:spacing w:after="0"/>
      </w:pPr>
      <w:r>
        <w:t xml:space="preserve">Zapněte "NO BARK OBOJEK" otáčením intenzity ve </w:t>
      </w:r>
    </w:p>
    <w:p w:rsidR="003E7FB8" w:rsidRDefault="003E7FB8" w:rsidP="003E7FB8">
      <w:pPr>
        <w:spacing w:after="0"/>
      </w:pPr>
      <w:r>
        <w:t xml:space="preserve">              </w:t>
      </w:r>
      <w:r w:rsidR="00702A19">
        <w:t xml:space="preserve">směru hodinových ručiček a nastavte ho na úroveň </w:t>
      </w:r>
      <w:r>
        <w:t xml:space="preserve">    </w:t>
      </w:r>
    </w:p>
    <w:p w:rsidR="003E7FB8" w:rsidRDefault="003E7FB8" w:rsidP="003E7FB8">
      <w:pPr>
        <w:spacing w:after="0"/>
      </w:pPr>
      <w:r>
        <w:t xml:space="preserve">              </w:t>
      </w:r>
      <w:r w:rsidR="00702A19">
        <w:t>sedm.</w:t>
      </w:r>
    </w:p>
    <w:p w:rsidR="003E7FB8" w:rsidRDefault="00702A19" w:rsidP="003E7FB8">
      <w:pPr>
        <w:pStyle w:val="Odstavecseseznamem"/>
        <w:numPr>
          <w:ilvl w:val="0"/>
          <w:numId w:val="5"/>
        </w:numPr>
        <w:spacing w:after="0"/>
      </w:pPr>
      <w:r>
        <w:t>Nasaďte testovací výbojku na snímač obojku.</w:t>
      </w:r>
    </w:p>
    <w:p w:rsidR="003E7FB8" w:rsidRDefault="003E7FB8" w:rsidP="003E7FB8">
      <w:pPr>
        <w:pStyle w:val="Odstavecseseznamem"/>
        <w:numPr>
          <w:ilvl w:val="0"/>
          <w:numId w:val="5"/>
        </w:numPr>
        <w:spacing w:after="0"/>
      </w:pPr>
      <w:r>
        <w:t>Otestujte škrábáním hrubého</w:t>
      </w:r>
      <w:r w:rsidR="00702A19">
        <w:t xml:space="preserve"> povrch</w:t>
      </w:r>
      <w:r>
        <w:t>u</w:t>
      </w:r>
      <w:r w:rsidR="00702A19">
        <w:t xml:space="preserve"> testovací</w:t>
      </w:r>
      <w:r>
        <w:t xml:space="preserve">  </w:t>
      </w:r>
    </w:p>
    <w:p w:rsidR="003E7FB8" w:rsidRDefault="003E7FB8" w:rsidP="003E7FB8">
      <w:pPr>
        <w:pStyle w:val="Odstavecseseznamem"/>
        <w:spacing w:after="0"/>
      </w:pPr>
      <w:r>
        <w:t xml:space="preserve">               výbojky </w:t>
      </w:r>
      <w:r w:rsidR="00702A19">
        <w:t xml:space="preserve">na límci (jak je znázorněno na obrázku), </w:t>
      </w:r>
    </w:p>
    <w:p w:rsidR="003E7FB8" w:rsidRDefault="003E7FB8" w:rsidP="003E7FB8">
      <w:pPr>
        <w:pStyle w:val="Odstavecseseznamem"/>
        <w:spacing w:after="0"/>
      </w:pPr>
      <w:r>
        <w:t xml:space="preserve">              </w:t>
      </w:r>
      <w:r w:rsidR="00702A19">
        <w:t>pomocí mince.</w:t>
      </w:r>
      <w:r>
        <w:t xml:space="preserve"> </w:t>
      </w:r>
      <w:r w:rsidR="00702A19">
        <w:t xml:space="preserve">Když se rozsvítí kontrolka, vyčkejte </w:t>
      </w:r>
    </w:p>
    <w:p w:rsidR="003E7FB8" w:rsidRDefault="003E7FB8" w:rsidP="003E7FB8">
      <w:pPr>
        <w:pStyle w:val="Odstavecseseznamem"/>
        <w:spacing w:after="0"/>
      </w:pPr>
      <w:r>
        <w:t xml:space="preserve">              </w:t>
      </w:r>
      <w:r w:rsidR="00702A19">
        <w:t>15 vteřin, poté</w:t>
      </w:r>
      <w:r>
        <w:t xml:space="preserve"> </w:t>
      </w:r>
      <w:r w:rsidR="00702A19">
        <w:t xml:space="preserve">opakujte stejný postup ještě </w:t>
      </w:r>
    </w:p>
    <w:p w:rsidR="00702A19" w:rsidRDefault="003E7FB8" w:rsidP="003E7FB8">
      <w:pPr>
        <w:pStyle w:val="Odstavecseseznamem"/>
        <w:spacing w:after="0"/>
      </w:pPr>
      <w:r>
        <w:t xml:space="preserve">              </w:t>
      </w:r>
      <w:r w:rsidR="00702A19">
        <w:t>jednou.</w:t>
      </w:r>
    </w:p>
    <w:p w:rsidR="003E7FB8" w:rsidRDefault="003E7FB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Pr="00A748F8" w:rsidRDefault="00A748F8" w:rsidP="003E7FB8">
      <w:pPr>
        <w:spacing w:after="0"/>
        <w:ind w:left="360"/>
        <w:rPr>
          <w:b/>
          <w:sz w:val="32"/>
          <w:szCs w:val="32"/>
        </w:rPr>
      </w:pPr>
      <w:r>
        <w:rPr>
          <w:noProof/>
          <w:lang w:eastAsia="cs-CZ"/>
        </w:rPr>
        <w:drawing>
          <wp:anchor distT="0" distB="0" distL="114300" distR="114300" simplePos="0" relativeHeight="251659264" behindDoc="0" locked="0" layoutInCell="1" allowOverlap="1" wp14:anchorId="5E057285" wp14:editId="1207536D">
            <wp:simplePos x="0" y="0"/>
            <wp:positionH relativeFrom="margin">
              <wp:posOffset>2131695</wp:posOffset>
            </wp:positionH>
            <wp:positionV relativeFrom="margin">
              <wp:posOffset>4388485</wp:posOffset>
            </wp:positionV>
            <wp:extent cx="989965" cy="873125"/>
            <wp:effectExtent l="0" t="0" r="635"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965"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8F8">
        <w:rPr>
          <w:b/>
          <w:sz w:val="32"/>
          <w:szCs w:val="32"/>
        </w:rPr>
        <w:t>JAK VYPNOUT/ZAPNOUT OBOJEK A VYBRAT INTENZITU</w:t>
      </w:r>
    </w:p>
    <w:p w:rsidR="00A748F8" w:rsidRDefault="00A748F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Default="00A748F8" w:rsidP="003E7FB8">
      <w:pPr>
        <w:spacing w:after="0"/>
        <w:ind w:left="360"/>
      </w:pPr>
    </w:p>
    <w:p w:rsidR="00A748F8" w:rsidRDefault="00A748F8" w:rsidP="00A748F8">
      <w:pPr>
        <w:pStyle w:val="Odstavecseseznamem"/>
        <w:numPr>
          <w:ilvl w:val="0"/>
          <w:numId w:val="3"/>
        </w:numPr>
        <w:spacing w:after="0"/>
      </w:pPr>
      <w:r>
        <w:t>Stupnice na obojku slouží k Zapnutí/Vypnutí obojku a pro volbu úrovně intenzity.</w:t>
      </w:r>
    </w:p>
    <w:p w:rsidR="00A748F8" w:rsidRDefault="00A748F8" w:rsidP="00A748F8">
      <w:pPr>
        <w:pStyle w:val="Odstavecseseznamem"/>
        <w:numPr>
          <w:ilvl w:val="0"/>
          <w:numId w:val="3"/>
        </w:numPr>
        <w:spacing w:after="0"/>
      </w:pPr>
      <w:r>
        <w:t>Pro Vypnutí NO BARK OBOJKU otočte tak, jak je zobrazeno na obrázku.</w:t>
      </w:r>
    </w:p>
    <w:p w:rsidR="00A748F8" w:rsidRDefault="00A748F8" w:rsidP="00A748F8">
      <w:pPr>
        <w:spacing w:after="0"/>
      </w:pPr>
      <w:r>
        <w:rPr>
          <w:noProof/>
          <w:lang w:eastAsia="cs-CZ"/>
        </w:rPr>
        <w:drawing>
          <wp:anchor distT="0" distB="0" distL="114300" distR="114300" simplePos="0" relativeHeight="251660288" behindDoc="0" locked="0" layoutInCell="1" allowOverlap="1" wp14:anchorId="4AC5AB69" wp14:editId="1C4DBDE7">
            <wp:simplePos x="0" y="0"/>
            <wp:positionH relativeFrom="margin">
              <wp:posOffset>1640205</wp:posOffset>
            </wp:positionH>
            <wp:positionV relativeFrom="margin">
              <wp:posOffset>5833745</wp:posOffset>
            </wp:positionV>
            <wp:extent cx="2216150" cy="98044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980440"/>
                    </a:xfrm>
                    <a:prstGeom prst="rect">
                      <a:avLst/>
                    </a:prstGeom>
                    <a:noFill/>
                    <a:ln>
                      <a:noFill/>
                    </a:ln>
                  </pic:spPr>
                </pic:pic>
              </a:graphicData>
            </a:graphic>
          </wp:anchor>
        </w:drawing>
      </w:r>
    </w:p>
    <w:p w:rsidR="00A748F8" w:rsidRDefault="00A748F8" w:rsidP="00A748F8">
      <w:pPr>
        <w:spacing w:after="0"/>
      </w:pPr>
    </w:p>
    <w:p w:rsidR="00A748F8" w:rsidRDefault="00A748F8" w:rsidP="00A748F8">
      <w:pPr>
        <w:spacing w:after="0"/>
      </w:pPr>
    </w:p>
    <w:p w:rsidR="00A748F8" w:rsidRDefault="00A748F8" w:rsidP="00A748F8">
      <w:pPr>
        <w:spacing w:after="0"/>
      </w:pPr>
    </w:p>
    <w:p w:rsidR="00A748F8" w:rsidRDefault="00A748F8" w:rsidP="00A748F8">
      <w:pPr>
        <w:spacing w:after="0"/>
      </w:pPr>
    </w:p>
    <w:p w:rsidR="00A748F8" w:rsidRDefault="00A748F8" w:rsidP="00A748F8">
      <w:pPr>
        <w:spacing w:after="0"/>
      </w:pPr>
    </w:p>
    <w:p w:rsidR="00A748F8" w:rsidRDefault="00F17C29" w:rsidP="00A748F8">
      <w:pPr>
        <w:pStyle w:val="Odstavecseseznamem"/>
        <w:numPr>
          <w:ilvl w:val="0"/>
          <w:numId w:val="3"/>
        </w:numPr>
        <w:spacing w:after="0"/>
      </w:pPr>
      <w:r>
        <w:t xml:space="preserve">Úroveň </w:t>
      </w:r>
      <w:r w:rsidR="00A748F8">
        <w:t xml:space="preserve">1 je </w:t>
      </w:r>
      <w:r>
        <w:t xml:space="preserve">nejnižší, </w:t>
      </w:r>
      <w:r w:rsidR="00A748F8">
        <w:t xml:space="preserve">zatímco </w:t>
      </w:r>
      <w:r>
        <w:t xml:space="preserve">úroveň </w:t>
      </w:r>
      <w:r w:rsidR="00A748F8">
        <w:t>7 nejvyšší.</w:t>
      </w:r>
    </w:p>
    <w:p w:rsidR="00F17C29" w:rsidRDefault="00F17C29" w:rsidP="00F17C29">
      <w:pPr>
        <w:pStyle w:val="Odstavecseseznamem"/>
        <w:numPr>
          <w:ilvl w:val="0"/>
          <w:numId w:val="3"/>
        </w:numPr>
        <w:spacing w:after="0"/>
      </w:pPr>
      <w:r>
        <w:t>Otáčením ovladače ve směru hodinových ručiček ON / OFF jako na obrázku, stimulace zvyšuje intenzitu.</w:t>
      </w:r>
    </w:p>
    <w:p w:rsidR="00F17C29" w:rsidRDefault="00F17C29" w:rsidP="00F17C29">
      <w:pPr>
        <w:pStyle w:val="Odstavecseseznamem"/>
        <w:numPr>
          <w:ilvl w:val="0"/>
          <w:numId w:val="3"/>
        </w:numPr>
        <w:spacing w:after="0"/>
      </w:pPr>
      <w:r>
        <w:t>Stimulace se snižuje, pokud otáčíte ovladačem proti směru hodinových ručiček.</w:t>
      </w:r>
    </w:p>
    <w:p w:rsidR="00F17C29" w:rsidRDefault="00F17C29" w:rsidP="00F17C29">
      <w:pPr>
        <w:spacing w:after="0"/>
      </w:pPr>
    </w:p>
    <w:p w:rsidR="00F17C29" w:rsidRPr="00126AD2" w:rsidRDefault="00F17C29" w:rsidP="00F17C29">
      <w:pPr>
        <w:spacing w:after="0"/>
        <w:rPr>
          <w:b/>
          <w:highlight w:val="lightGray"/>
        </w:rPr>
      </w:pPr>
      <w:r w:rsidRPr="00126AD2">
        <w:rPr>
          <w:b/>
          <w:highlight w:val="lightGray"/>
        </w:rPr>
        <w:t>POZNÁMKA</w:t>
      </w:r>
    </w:p>
    <w:p w:rsidR="00126AD2" w:rsidRDefault="00F17C29" w:rsidP="00126AD2">
      <w:pPr>
        <w:spacing w:after="0"/>
      </w:pPr>
      <w:r w:rsidRPr="00126AD2">
        <w:rPr>
          <w:highlight w:val="lightGray"/>
        </w:rPr>
        <w:t>Při prvním použití  DOGTRA YS500, doporučujeme, aby</w:t>
      </w:r>
      <w:r w:rsidR="00126AD2" w:rsidRPr="00126AD2">
        <w:rPr>
          <w:highlight w:val="lightGray"/>
        </w:rPr>
        <w:t>ste začali s nejnižší úrovní. Pokud pes stále štěká, postupně zvyšujeme intenzitu. Pozorně sledujte reakci vašeho psa k naleznutí té správné</w:t>
      </w:r>
    </w:p>
    <w:p w:rsidR="00126AD2" w:rsidRDefault="00126AD2" w:rsidP="00126AD2">
      <w:pPr>
        <w:spacing w:after="0"/>
      </w:pPr>
    </w:p>
    <w:p w:rsidR="00126AD2" w:rsidRDefault="00126AD2" w:rsidP="00126AD2">
      <w:pPr>
        <w:spacing w:after="0"/>
      </w:pPr>
      <w:r w:rsidRPr="00126AD2">
        <w:rPr>
          <w:highlight w:val="lightGray"/>
        </w:rPr>
        <w:t>úrovně stimulace.</w:t>
      </w:r>
      <w:r>
        <w:rPr>
          <w:highlight w:val="lightGray"/>
        </w:rPr>
        <w:t xml:space="preserve"> </w:t>
      </w:r>
      <w:r w:rsidRPr="00126AD2">
        <w:rPr>
          <w:highlight w:val="lightGray"/>
        </w:rPr>
        <w:t>Jakmile se jednotka aktivuje, přejde do režimu prodlení po dobu 15 sekund před znovu aktivováním. Důvodem je poskytnutí dostatku času pro psa, aby zpracoval korekci před tím, než se obojek aktivuje při dalším štěkání.</w:t>
      </w:r>
    </w:p>
    <w:p w:rsidR="00126AD2" w:rsidRDefault="00126AD2" w:rsidP="00F17C29">
      <w:pPr>
        <w:spacing w:after="0"/>
      </w:pPr>
    </w:p>
    <w:p w:rsidR="00126AD2" w:rsidRPr="00126AD2" w:rsidRDefault="00126AD2" w:rsidP="00F17C29">
      <w:pPr>
        <w:spacing w:after="0"/>
        <w:rPr>
          <w:b/>
          <w:sz w:val="32"/>
          <w:szCs w:val="32"/>
        </w:rPr>
      </w:pPr>
      <w:r w:rsidRPr="00126AD2">
        <w:rPr>
          <w:b/>
          <w:sz w:val="32"/>
          <w:szCs w:val="32"/>
        </w:rPr>
        <w:t>ELEKTRODY</w:t>
      </w:r>
    </w:p>
    <w:p w:rsidR="00126AD2" w:rsidRDefault="00126AD2" w:rsidP="00126AD2">
      <w:pPr>
        <w:spacing w:after="0"/>
      </w:pPr>
      <w:r>
        <w:t>Elektrody musí být vždy v kontaktu s kůží, aby přístroj správně fungoval.</w:t>
      </w:r>
    </w:p>
    <w:p w:rsidR="00126AD2" w:rsidRDefault="00126AD2" w:rsidP="00126AD2">
      <w:pPr>
        <w:spacing w:after="0"/>
      </w:pPr>
      <w:r w:rsidRPr="00126AD2">
        <w:rPr>
          <w:b/>
        </w:rPr>
        <w:t>DŮLEŽITÉ UPOZORNĚNÍ:</w:t>
      </w:r>
      <w:r>
        <w:t xml:space="preserve"> Elektrody utahujte rukou, nikoliv nástrojem.</w:t>
      </w:r>
    </w:p>
    <w:p w:rsidR="00126AD2" w:rsidRDefault="00126AD2" w:rsidP="00126AD2">
      <w:pPr>
        <w:spacing w:after="0"/>
      </w:pPr>
    </w:p>
    <w:p w:rsidR="00126AD2" w:rsidRDefault="00126AD2" w:rsidP="00126AD2">
      <w:pPr>
        <w:spacing w:after="0"/>
        <w:rPr>
          <w:b/>
          <w:sz w:val="32"/>
          <w:szCs w:val="32"/>
        </w:rPr>
      </w:pPr>
      <w:r w:rsidRPr="00126AD2">
        <w:rPr>
          <w:b/>
          <w:sz w:val="32"/>
          <w:szCs w:val="32"/>
        </w:rPr>
        <w:t xml:space="preserve">NASAZOVÁNÍ OBOJKU </w:t>
      </w:r>
    </w:p>
    <w:p w:rsidR="00126AD2" w:rsidRDefault="00126AD2" w:rsidP="00126AD2">
      <w:pPr>
        <w:spacing w:after="0"/>
      </w:pPr>
      <w:r>
        <w:t>Utáhněte límec kolem krku psa tak, že body jsou v kontaktu s kůží psa.</w:t>
      </w:r>
    </w:p>
    <w:p w:rsidR="00126AD2" w:rsidRDefault="00126AD2" w:rsidP="00126AD2">
      <w:pPr>
        <w:spacing w:after="0"/>
      </w:pPr>
      <w:r>
        <w:t xml:space="preserve">V případě, že </w:t>
      </w:r>
      <w:r w:rsidR="00512BE8">
        <w:t xml:space="preserve">by byl límec </w:t>
      </w:r>
      <w:r>
        <w:t>příliš vo</w:t>
      </w:r>
      <w:r w:rsidR="00512BE8">
        <w:t>lný, pes neobdrží k</w:t>
      </w:r>
      <w:r>
        <w:t>orekce</w:t>
      </w:r>
      <w:r w:rsidR="00512BE8">
        <w:t>,</w:t>
      </w:r>
      <w:r>
        <w:t xml:space="preserve"> když</w:t>
      </w:r>
      <w:r w:rsidR="00512BE8">
        <w:t xml:space="preserve"> bude štěkat</w:t>
      </w:r>
      <w:r>
        <w:t>.</w:t>
      </w:r>
    </w:p>
    <w:p w:rsidR="00512BE8" w:rsidRDefault="00512BE8" w:rsidP="00512BE8">
      <w:pPr>
        <w:spacing w:after="0"/>
      </w:pPr>
      <w:r>
        <w:t>Při používání obojku NO BARK vždy zkontrolujte, jestli krk Vašeho psa nejeví příznaky podráždění kůže.</w:t>
      </w:r>
    </w:p>
    <w:p w:rsidR="00126AD2" w:rsidRDefault="00126AD2" w:rsidP="00126AD2">
      <w:pPr>
        <w:spacing w:after="0"/>
      </w:pPr>
      <w:r>
        <w:t>Nenechávejte obojek</w:t>
      </w:r>
      <w:r w:rsidR="00512BE8">
        <w:t xml:space="preserve"> na krku psa po dobu delší než osm hodin </w:t>
      </w:r>
      <w:r>
        <w:t>den</w:t>
      </w:r>
      <w:r w:rsidR="00512BE8">
        <w:t>ně</w:t>
      </w:r>
      <w:r>
        <w:t>.</w:t>
      </w:r>
    </w:p>
    <w:p w:rsidR="00512BE8" w:rsidRDefault="00915038" w:rsidP="00512BE8">
      <w:pPr>
        <w:spacing w:after="0"/>
      </w:pPr>
      <w:r>
        <w:rPr>
          <w:b/>
        </w:rPr>
        <w:t>DŮ</w:t>
      </w:r>
      <w:r w:rsidR="00512BE8">
        <w:rPr>
          <w:b/>
        </w:rPr>
        <w:t>LEŽITÉ</w:t>
      </w:r>
      <w:r w:rsidR="00512BE8">
        <w:t>: Odstraňte všechny ostatní obojky z krku Vašeho psa, když má na sobě NO BARK OBOJEK.</w:t>
      </w:r>
    </w:p>
    <w:p w:rsidR="00512BE8" w:rsidRDefault="00512BE8" w:rsidP="00512BE8">
      <w:pPr>
        <w:spacing w:after="0"/>
      </w:pPr>
      <w:r>
        <w:t>Kovový límec nebo kovová spona, může nechtěně aktivovat jednotku.</w:t>
      </w:r>
    </w:p>
    <w:p w:rsidR="00512BE8" w:rsidRDefault="00512BE8" w:rsidP="00512BE8">
      <w:pPr>
        <w:spacing w:after="0"/>
      </w:pPr>
    </w:p>
    <w:p w:rsidR="00512BE8" w:rsidRPr="00512BE8" w:rsidRDefault="00512BE8" w:rsidP="00512BE8">
      <w:pPr>
        <w:spacing w:after="0"/>
        <w:rPr>
          <w:b/>
          <w:sz w:val="32"/>
          <w:szCs w:val="32"/>
        </w:rPr>
      </w:pPr>
      <w:r w:rsidRPr="00512BE8">
        <w:rPr>
          <w:b/>
          <w:sz w:val="32"/>
          <w:szCs w:val="32"/>
        </w:rPr>
        <w:t>ÚDRŽBA</w:t>
      </w:r>
    </w:p>
    <w:p w:rsidR="00512BE8" w:rsidRDefault="00512BE8" w:rsidP="00512BE8">
      <w:pPr>
        <w:spacing w:after="0"/>
      </w:pPr>
      <w:r>
        <w:t>Pravidelně umývejte "NO BARK OBOJEK" alkoholem nebo čisticím prostředkem. Před praním se ujistěte, že baterie je utažena.</w:t>
      </w:r>
    </w:p>
    <w:p w:rsidR="00512BE8" w:rsidRDefault="00512BE8" w:rsidP="00512BE8">
      <w:pPr>
        <w:spacing w:after="0"/>
      </w:pPr>
      <w:r>
        <w:t>Důkladně vysušte po umytí.</w:t>
      </w:r>
    </w:p>
    <w:p w:rsidR="00512BE8" w:rsidRDefault="00512BE8" w:rsidP="00512BE8">
      <w:pPr>
        <w:spacing w:after="0"/>
      </w:pPr>
      <w:r>
        <w:t>Váš "</w:t>
      </w:r>
      <w:r w:rsidRPr="00512BE8">
        <w:t xml:space="preserve"> </w:t>
      </w:r>
      <w:r>
        <w:t xml:space="preserve">NO BARK OBOJEK " je </w:t>
      </w:r>
      <w:r w:rsidR="007E4BCB">
        <w:t xml:space="preserve">skvělým pomocníkem při výcviku, pokud je správně používán. Prosím, přečtěte si informace o provozu NO BARK OBOJKU předtím, než ho použijete na vašem psovi. </w:t>
      </w:r>
    </w:p>
    <w:p w:rsidR="007E4BCB" w:rsidRDefault="007E4BCB" w:rsidP="00512BE8">
      <w:pPr>
        <w:spacing w:after="0"/>
      </w:pPr>
    </w:p>
    <w:p w:rsidR="007E4BCB" w:rsidRDefault="007E4BCB" w:rsidP="00512BE8">
      <w:pPr>
        <w:spacing w:after="0"/>
        <w:rPr>
          <w:b/>
          <w:sz w:val="32"/>
          <w:szCs w:val="32"/>
        </w:rPr>
      </w:pPr>
      <w:r w:rsidRPr="007E4BCB">
        <w:rPr>
          <w:b/>
          <w:sz w:val="32"/>
          <w:szCs w:val="32"/>
        </w:rPr>
        <w:t>BEZPEČNOSTNÍ OPATŘENÍ</w:t>
      </w:r>
    </w:p>
    <w:p w:rsidR="007E4BCB" w:rsidRDefault="007E4BCB" w:rsidP="007E4BCB">
      <w:pPr>
        <w:spacing w:after="0"/>
      </w:pPr>
      <w:r>
        <w:t xml:space="preserve">Aby se zabránilo podráždění kůže Vašeho psa, neměl by se obojek nosit déle než 8 hodin denně. Aby se tomu zabránilo, občas přemístěte přístroj tak, aby byla kontaktní místa přesunuta na jiné místo na krku. </w:t>
      </w:r>
    </w:p>
    <w:p w:rsidR="007E4BCB" w:rsidRDefault="007E4BCB" w:rsidP="007E4BCB">
      <w:pPr>
        <w:spacing w:after="0"/>
      </w:pPr>
      <w:r>
        <w:t>Pokud naleznete podráždění pokožky, omyjte a opláchněte jej peroxidem vodíku. Naneste antibiotickou mast a dočasně přestaňte používat obojek, než se kůže uzdraví.</w:t>
      </w:r>
    </w:p>
    <w:p w:rsidR="007E4BCB" w:rsidRDefault="007E4BCB" w:rsidP="007E4BCB">
      <w:pPr>
        <w:spacing w:after="0"/>
      </w:pPr>
      <w:r>
        <w:t>Používejte správné délky elektrod. Obojek má instalované elektrody, které jsou nejvhodnější pro</w:t>
      </w:r>
    </w:p>
    <w:p w:rsidR="007E4BCB" w:rsidRDefault="007E4BCB" w:rsidP="007E4BCB">
      <w:pPr>
        <w:spacing w:after="0"/>
      </w:pPr>
      <w:r>
        <w:t>většina psů.</w:t>
      </w:r>
    </w:p>
    <w:p w:rsidR="007E4BCB" w:rsidRDefault="00E43A64" w:rsidP="00E43A64">
      <w:pPr>
        <w:spacing w:after="0"/>
      </w:pPr>
      <w:r>
        <w:t>Volně padnoucí obojek může způsobit tření kontaktních bodů o kůži a tím způsobit podráždění.</w:t>
      </w:r>
    </w:p>
    <w:p w:rsidR="00E43A64" w:rsidRDefault="00E43A64" w:rsidP="00E43A64">
      <w:pPr>
        <w:spacing w:after="0"/>
      </w:pPr>
    </w:p>
    <w:p w:rsidR="00BF5481" w:rsidRDefault="00BF5481" w:rsidP="00E43A64">
      <w:pPr>
        <w:spacing w:after="0"/>
        <w:rPr>
          <w:b/>
          <w:sz w:val="32"/>
          <w:szCs w:val="32"/>
        </w:rPr>
      </w:pPr>
    </w:p>
    <w:p w:rsidR="00BF5481" w:rsidRDefault="00BF5481" w:rsidP="00E43A64">
      <w:pPr>
        <w:spacing w:after="0"/>
        <w:rPr>
          <w:b/>
          <w:sz w:val="32"/>
          <w:szCs w:val="32"/>
        </w:rPr>
      </w:pPr>
    </w:p>
    <w:p w:rsidR="00BF5481" w:rsidRDefault="00BF5481" w:rsidP="00E43A64">
      <w:pPr>
        <w:spacing w:after="0"/>
        <w:rPr>
          <w:b/>
          <w:sz w:val="32"/>
          <w:szCs w:val="32"/>
        </w:rPr>
      </w:pPr>
    </w:p>
    <w:p w:rsidR="00E43A64" w:rsidRDefault="00E43A64" w:rsidP="00E43A64">
      <w:pPr>
        <w:spacing w:after="0"/>
        <w:rPr>
          <w:b/>
          <w:sz w:val="32"/>
          <w:szCs w:val="32"/>
        </w:rPr>
      </w:pPr>
      <w:r w:rsidRPr="00E43A64">
        <w:rPr>
          <w:b/>
          <w:sz w:val="32"/>
          <w:szCs w:val="32"/>
        </w:rPr>
        <w:lastRenderedPageBreak/>
        <w:t>ŘEŠENÍ PROBLÉMŮ</w:t>
      </w:r>
    </w:p>
    <w:p w:rsidR="00E43A64" w:rsidRPr="00E43A64" w:rsidRDefault="00E43A64" w:rsidP="00E43A64">
      <w:pPr>
        <w:spacing w:after="0"/>
        <w:rPr>
          <w:b/>
        </w:rPr>
      </w:pPr>
    </w:p>
    <w:p w:rsidR="00E43A64" w:rsidRPr="00E43A64" w:rsidRDefault="00E43A64" w:rsidP="00E43A64">
      <w:pPr>
        <w:pStyle w:val="Odstavecseseznamem"/>
        <w:numPr>
          <w:ilvl w:val="0"/>
          <w:numId w:val="7"/>
        </w:numPr>
        <w:spacing w:after="0"/>
        <w:rPr>
          <w:b/>
        </w:rPr>
      </w:pPr>
      <w:r w:rsidRPr="00E43A64">
        <w:rPr>
          <w:b/>
        </w:rPr>
        <w:t>Kdy mám vyměnit baterie na mém NO BARK COLLAR YS500?</w:t>
      </w:r>
    </w:p>
    <w:p w:rsidR="00E43A64" w:rsidRPr="00E43A64" w:rsidRDefault="00E43A64" w:rsidP="00E43A64">
      <w:pPr>
        <w:spacing w:after="0"/>
      </w:pPr>
    </w:p>
    <w:p w:rsidR="00E43A64" w:rsidRPr="00E43A64" w:rsidRDefault="00E43A64" w:rsidP="00E43A64">
      <w:pPr>
        <w:spacing w:after="0"/>
      </w:pPr>
      <w:r w:rsidRPr="00E43A64">
        <w:t>V případě, že jednotka se neaktivuje nebo LED indikátor nezapn</w:t>
      </w:r>
      <w:r>
        <w:t xml:space="preserve">e, baterie musí být nahrazeni. </w:t>
      </w:r>
      <w:r w:rsidRPr="00E43A64">
        <w:t>Celková životnost baterie bud</w:t>
      </w:r>
      <w:r>
        <w:t>e záviset na využití. S aktivací</w:t>
      </w:r>
      <w:r w:rsidRPr="00E43A64">
        <w:t xml:space="preserve"> kolem 1</w:t>
      </w:r>
      <w:r>
        <w:t xml:space="preserve">0 krát denně, baterie bude mít </w:t>
      </w:r>
    </w:p>
    <w:p w:rsidR="00E43A64" w:rsidRPr="00E43A64" w:rsidRDefault="00E43A64" w:rsidP="00E43A64">
      <w:pPr>
        <w:spacing w:after="0"/>
      </w:pPr>
      <w:r w:rsidRPr="00E43A64">
        <w:t>průměr</w:t>
      </w:r>
      <w:r>
        <w:t>nou životnost asi 2 týdny.</w:t>
      </w:r>
    </w:p>
    <w:p w:rsidR="00E43A64" w:rsidRPr="00E43A64" w:rsidRDefault="00E43A64" w:rsidP="00E43A64">
      <w:pPr>
        <w:spacing w:after="0"/>
      </w:pPr>
      <w:r>
        <w:t>Při čištění</w:t>
      </w:r>
      <w:r w:rsidRPr="00E43A64">
        <w:t xml:space="preserve"> No Bark Collar</w:t>
      </w:r>
      <w:r>
        <w:t xml:space="preserve"> YS500</w:t>
      </w:r>
      <w:r w:rsidRPr="00E43A64">
        <w:t xml:space="preserve"> se ujistěte, že kryt baterie je plně uzavřen, a přístroj otřete vlhkým </w:t>
      </w:r>
    </w:p>
    <w:p w:rsidR="00E43A64" w:rsidRPr="00E43A64" w:rsidRDefault="00E43A64" w:rsidP="00E43A64">
      <w:pPr>
        <w:spacing w:after="0"/>
      </w:pPr>
      <w:r w:rsidRPr="00E43A64">
        <w:t>hadříkem s alkoholem. Ujistěte se, že přístroj je zcela suchý před použitím.</w:t>
      </w:r>
    </w:p>
    <w:p w:rsidR="00E43A64" w:rsidRPr="00E43A64" w:rsidRDefault="00E43A64" w:rsidP="00E43A64">
      <w:pPr>
        <w:spacing w:after="0"/>
      </w:pPr>
    </w:p>
    <w:p w:rsidR="00E43A64" w:rsidRPr="00E43A64" w:rsidRDefault="00E43A64" w:rsidP="00E43A64">
      <w:pPr>
        <w:pStyle w:val="Odstavecseseznamem"/>
        <w:numPr>
          <w:ilvl w:val="0"/>
          <w:numId w:val="7"/>
        </w:numPr>
        <w:spacing w:after="0"/>
        <w:rPr>
          <w:b/>
        </w:rPr>
      </w:pPr>
      <w:r w:rsidRPr="00E43A64">
        <w:rPr>
          <w:b/>
        </w:rPr>
        <w:t>Můj pe</w:t>
      </w:r>
      <w:r>
        <w:rPr>
          <w:b/>
        </w:rPr>
        <w:t>s nereaguje na iQ No Bark Collar</w:t>
      </w:r>
    </w:p>
    <w:p w:rsidR="00E43A64" w:rsidRPr="00E43A64" w:rsidRDefault="00E43A64" w:rsidP="00E43A64">
      <w:pPr>
        <w:spacing w:after="0"/>
      </w:pPr>
      <w:r w:rsidRPr="00E43A64">
        <w:t>Zkontrolujte, zda LED kontrolka</w:t>
      </w:r>
      <w:r>
        <w:t xml:space="preserve"> signalizuje životnost baterie. Utáhněte popruh obojku kolem krku V</w:t>
      </w:r>
      <w:r w:rsidRPr="00E43A64">
        <w:t>ašeho psa, pokud je příli</w:t>
      </w:r>
      <w:r>
        <w:t xml:space="preserve">š volný. Ujistěte se, zda jsou </w:t>
      </w:r>
      <w:r w:rsidRPr="00E43A64">
        <w:t>kontak</w:t>
      </w:r>
      <w:r>
        <w:t>tní místa pevně proti kůži psa.</w:t>
      </w:r>
    </w:p>
    <w:p w:rsidR="00E43A64" w:rsidRPr="00E43A64" w:rsidRDefault="00E43A64" w:rsidP="00E43A64">
      <w:pPr>
        <w:spacing w:after="0"/>
      </w:pPr>
      <w:r>
        <w:t>Pokud má Váš pes</w:t>
      </w:r>
      <w:r w:rsidRPr="00E43A64">
        <w:t xml:space="preserve"> hustou nebo dlouhou srst, možná ji budete mus</w:t>
      </w:r>
      <w:r>
        <w:t xml:space="preserve">et na krku zkrátit, aby se obě </w:t>
      </w:r>
    </w:p>
    <w:p w:rsidR="00E43A64" w:rsidRPr="00E43A64" w:rsidRDefault="00E43A64" w:rsidP="00E43A64">
      <w:pPr>
        <w:spacing w:after="0"/>
      </w:pPr>
      <w:r>
        <w:t>kontaktní místa dotýkala kůže psa.</w:t>
      </w:r>
    </w:p>
    <w:p w:rsidR="00E43A64" w:rsidRPr="00E43A64" w:rsidRDefault="00E43A64" w:rsidP="00E43A64">
      <w:pPr>
        <w:spacing w:after="0"/>
      </w:pPr>
      <w:r w:rsidRPr="00E43A64">
        <w:t>Stupeň inten</w:t>
      </w:r>
      <w:r>
        <w:t>zity může být příliš nízký pro V</w:t>
      </w:r>
      <w:r w:rsidRPr="00E43A64">
        <w:t>ašeho psa. Zvyšujte st</w:t>
      </w:r>
      <w:r>
        <w:t xml:space="preserve">imulaci od nejnižší úrovně, až </w:t>
      </w:r>
    </w:p>
    <w:p w:rsidR="00E43A64" w:rsidRPr="00E43A64" w:rsidRDefault="00E43A64" w:rsidP="00E43A64">
      <w:pPr>
        <w:spacing w:after="0"/>
      </w:pPr>
      <w:r>
        <w:t>d</w:t>
      </w:r>
      <w:r w:rsidRPr="00E43A64">
        <w:t>okud pes začne reagovat, obvykle pohybem hrdla, třesením hlavy, nebo pohlede</w:t>
      </w:r>
      <w:r>
        <w:t xml:space="preserve">m přes ramena. </w:t>
      </w:r>
    </w:p>
    <w:p w:rsidR="00E43A64" w:rsidRPr="00E43A64" w:rsidRDefault="00E43A64" w:rsidP="00E43A64">
      <w:pPr>
        <w:spacing w:after="0"/>
      </w:pPr>
      <w:r w:rsidRPr="00E43A64">
        <w:t>Reakce může být velmi jemná.</w:t>
      </w:r>
    </w:p>
    <w:p w:rsidR="00E43A64" w:rsidRPr="00E43A64" w:rsidRDefault="00E43A64" w:rsidP="00E43A64">
      <w:pPr>
        <w:spacing w:after="0"/>
      </w:pPr>
    </w:p>
    <w:p w:rsidR="00E43A64" w:rsidRPr="00E43A64" w:rsidRDefault="00E43A64" w:rsidP="00E43A64">
      <w:pPr>
        <w:pStyle w:val="Odstavecseseznamem"/>
        <w:numPr>
          <w:ilvl w:val="0"/>
          <w:numId w:val="7"/>
        </w:numPr>
        <w:spacing w:after="0"/>
        <w:rPr>
          <w:b/>
        </w:rPr>
      </w:pPr>
      <w:r>
        <w:rPr>
          <w:b/>
        </w:rPr>
        <w:t>Můj pes má podráždění kůže</w:t>
      </w:r>
    </w:p>
    <w:p w:rsidR="00E43A64" w:rsidRPr="00E43A64" w:rsidRDefault="00E43A64" w:rsidP="00E43A64">
      <w:pPr>
        <w:spacing w:after="0"/>
      </w:pPr>
      <w:r>
        <w:t xml:space="preserve">To může být </w:t>
      </w:r>
      <w:r w:rsidRPr="00E43A64">
        <w:t>výsle</w:t>
      </w:r>
      <w:r>
        <w:t xml:space="preserve">dkem nevhodným padnutím nebo necháváním obojku ve stejné pozici po delší </w:t>
      </w:r>
    </w:p>
    <w:p w:rsidR="00E43A64" w:rsidRDefault="00E43A64" w:rsidP="00E43A64">
      <w:pPr>
        <w:spacing w:after="0"/>
      </w:pPr>
      <w:r>
        <w:t>časové období. Pokud V</w:t>
      </w:r>
      <w:r w:rsidRPr="00E43A64">
        <w:t xml:space="preserve">áš pes vykazuje známky podráždění </w:t>
      </w:r>
      <w:r>
        <w:t>kůže, poraďte se s veterinářem. Jakmile kůže</w:t>
      </w:r>
      <w:r w:rsidRPr="00E43A64">
        <w:t xml:space="preserve"> vrátí do normálního stavu, můžete dále pou</w:t>
      </w:r>
      <w:r>
        <w:t>žívat obojek. Zkontrolujte krk V</w:t>
      </w:r>
      <w:r w:rsidRPr="00E43A64">
        <w:t>ašeho psa po každém použití přístroje.</w:t>
      </w:r>
    </w:p>
    <w:p w:rsidR="00E43A64" w:rsidRDefault="00E43A64" w:rsidP="00E43A64">
      <w:pPr>
        <w:spacing w:after="0"/>
      </w:pPr>
    </w:p>
    <w:p w:rsidR="00E43A64" w:rsidRDefault="00E43A64" w:rsidP="00E43A64">
      <w:pPr>
        <w:spacing w:after="0"/>
        <w:rPr>
          <w:b/>
          <w:sz w:val="32"/>
          <w:szCs w:val="32"/>
        </w:rPr>
      </w:pPr>
      <w:r w:rsidRPr="00E43A64">
        <w:rPr>
          <w:b/>
          <w:sz w:val="32"/>
          <w:szCs w:val="32"/>
        </w:rPr>
        <w:t>ZÁRUKA A INFORMACE O OPRAVĚ</w:t>
      </w:r>
    </w:p>
    <w:p w:rsidR="00E43A64" w:rsidRDefault="00E43A64" w:rsidP="00E43A64">
      <w:pPr>
        <w:spacing w:after="0"/>
      </w:pPr>
    </w:p>
    <w:p w:rsidR="00BC0725" w:rsidRDefault="00BC0725" w:rsidP="00E43A64">
      <w:pPr>
        <w:spacing w:after="0"/>
        <w:rPr>
          <w:b/>
        </w:rPr>
      </w:pPr>
      <w:r>
        <w:rPr>
          <w:b/>
        </w:rPr>
        <w:t>Záruka kvality</w:t>
      </w:r>
    </w:p>
    <w:p w:rsidR="00BC0725" w:rsidRDefault="00BC0725" w:rsidP="00BC0725">
      <w:pPr>
        <w:spacing w:after="0"/>
      </w:pPr>
      <w:r>
        <w:t>Všechny produkty musí být registrovány a / nebo mít doklad o koupi k zahájení oprav v rámci záruky. Pro registraci výrobku Dogtra, se přihlaste na naše webové stránky na www.dogtra.com, klikněte na odkaz záruční registrace a vyplňte požadované informace. Registrace musí být dokončena do 30 dnů od nákupu. Pokud nemáte přístup k počítači, můžete volat naši bezplatnou linku 1-888-811-9111, a jeden z představitelů našich služeb Vás zaregistruje. Pokud se Vám nepodařilo zaregistrovat Váš produkt do 30 dnů od nákupu, přijmeme všechny produkty k opravě s dokladem o koupi. Důrazně</w:t>
      </w:r>
    </w:p>
    <w:p w:rsidR="00BC0725" w:rsidRDefault="00BC0725" w:rsidP="00BC0725">
      <w:pPr>
        <w:spacing w:after="0"/>
      </w:pPr>
      <w:r>
        <w:t>doporučujeme ponechat původní stvrzenku. Pokud Váš výrobek není zaregistrován, a</w:t>
      </w:r>
    </w:p>
    <w:p w:rsidR="00BC0725" w:rsidRDefault="00BC0725" w:rsidP="00BC0725">
      <w:pPr>
        <w:spacing w:after="0"/>
      </w:pPr>
      <w:r>
        <w:t xml:space="preserve">doklad o koupi není k dispozici v době služby, Dogtra odhadne stáří produktu dle sériového čísla. Odhadované sériové číslo se může lišit od skutečného data nákupu. Sériové číslo odhadem je jediný způsob určení přibližného data nákupu bez registrace výrobků, nebo důkaz o koupi. </w:t>
      </w:r>
    </w:p>
    <w:p w:rsidR="00BC0725" w:rsidRPr="00BC0725" w:rsidRDefault="00BC0725" w:rsidP="00BC0725">
      <w:pPr>
        <w:spacing w:after="0"/>
        <w:rPr>
          <w:b/>
        </w:rPr>
      </w:pPr>
      <w:r w:rsidRPr="00BC0725">
        <w:rPr>
          <w:b/>
        </w:rPr>
        <w:t>Záruka</w:t>
      </w:r>
      <w:r>
        <w:rPr>
          <w:b/>
        </w:rPr>
        <w:t xml:space="preserve"> se</w:t>
      </w:r>
      <w:r w:rsidRPr="00BC0725">
        <w:rPr>
          <w:b/>
        </w:rPr>
        <w:t xml:space="preserve"> nevztahuje</w:t>
      </w:r>
    </w:p>
    <w:p w:rsidR="00BC0725" w:rsidRDefault="00BC0725" w:rsidP="00BC0725">
      <w:pPr>
        <w:spacing w:after="0"/>
      </w:pPr>
      <w:r>
        <w:t xml:space="preserve">Dogtra nenabízí záruku </w:t>
      </w:r>
      <w:r w:rsidR="00153FCD">
        <w:t>n</w:t>
      </w:r>
      <w:r>
        <w:t>a produkty, kt</w:t>
      </w:r>
      <w:r w:rsidR="00153FCD">
        <w:t xml:space="preserve">eré byly nakoupeny z druhé ruky nebo jako dále prodány produkt. </w:t>
      </w:r>
      <w:r>
        <w:t xml:space="preserve">Dogtra nenahrazuje vadné jednotky nebo </w:t>
      </w:r>
      <w:r w:rsidR="00153FCD">
        <w:t>neposkytuje</w:t>
      </w:r>
      <w:r>
        <w:t xml:space="preserve"> náhrady pro produkty</w:t>
      </w:r>
    </w:p>
    <w:p w:rsidR="00BC0725" w:rsidRDefault="00BC0725" w:rsidP="00BC0725">
      <w:pPr>
        <w:spacing w:after="0"/>
      </w:pPr>
      <w:r>
        <w:t xml:space="preserve">zakoupené od </w:t>
      </w:r>
      <w:r w:rsidR="00153FCD">
        <w:t>nás po 30 dnech od data nákupu. Náhradní díly</w:t>
      </w:r>
      <w:r>
        <w:t xml:space="preserve"> a náhrady</w:t>
      </w:r>
      <w:r w:rsidR="00153FCD">
        <w:t xml:space="preserve"> z podílových jednotek zakoupené v</w:t>
      </w:r>
      <w:r>
        <w:t xml:space="preserve"> mén</w:t>
      </w:r>
      <w:r w:rsidR="00153FCD">
        <w:t>ě než 30 dnech od autorizovaného</w:t>
      </w:r>
      <w:r>
        <w:t xml:space="preserve"> prodejce mu</w:t>
      </w:r>
      <w:r w:rsidR="00153FCD">
        <w:t xml:space="preserve">sí být adresována přímo prodejci. Pokud byly produkty </w:t>
      </w:r>
      <w:r>
        <w:t>zakoup</w:t>
      </w:r>
      <w:r w:rsidR="00153FCD">
        <w:t>ené od autorizovaného prodejce</w:t>
      </w:r>
      <w:r>
        <w:t xml:space="preserve"> po 30 dnech od data nákupu,</w:t>
      </w:r>
    </w:p>
    <w:p w:rsidR="00BC0725" w:rsidRDefault="00153FCD" w:rsidP="00BC0725">
      <w:pPr>
        <w:spacing w:after="0"/>
      </w:pPr>
      <w:r>
        <w:lastRenderedPageBreak/>
        <w:t xml:space="preserve">zašlete prosím tyto díly do </w:t>
      </w:r>
      <w:r w:rsidR="00BC0725">
        <w:t xml:space="preserve"> Dogtra </w:t>
      </w:r>
      <w:r>
        <w:t>k</w:t>
      </w:r>
      <w:r w:rsidR="00BC0725">
        <w:t xml:space="preserve"> servis</w:t>
      </w:r>
      <w:r>
        <w:t>u a opravě</w:t>
      </w:r>
      <w:r w:rsidR="00BC0725">
        <w:t>.</w:t>
      </w:r>
    </w:p>
    <w:p w:rsidR="00153FCD" w:rsidRDefault="00153FCD" w:rsidP="00153FCD">
      <w:pPr>
        <w:spacing w:after="0"/>
      </w:pPr>
      <w:r>
        <w:t xml:space="preserve">Dogtra nepokrýva náklady na opravy a výměny způsobené nesprávným používáním (vlastníkem </w:t>
      </w:r>
    </w:p>
    <w:p w:rsidR="00153FCD" w:rsidRDefault="00153FCD" w:rsidP="00153FCD">
      <w:pPr>
        <w:spacing w:after="0"/>
      </w:pPr>
    </w:p>
    <w:p w:rsidR="00153FCD" w:rsidRDefault="00153FCD" w:rsidP="00153FCD">
      <w:pPr>
        <w:spacing w:after="0"/>
      </w:pPr>
      <w:r>
        <w:t xml:space="preserve">nebo psem), nesprávnou údržbou a / nebo ztracení jednotek. Odstranění sériových čísel z jakýchkoli </w:t>
      </w:r>
    </w:p>
    <w:p w:rsidR="00153FCD" w:rsidRDefault="00153FCD" w:rsidP="00153FCD">
      <w:pPr>
        <w:spacing w:after="0"/>
      </w:pPr>
      <w:r>
        <w:t xml:space="preserve">produktů Dogtra povede ke zrušení záruky. Dogtra si vyhrazuje právo zadržet a zahodit všechny </w:t>
      </w:r>
    </w:p>
    <w:p w:rsidR="00BC0725" w:rsidRDefault="00153FCD" w:rsidP="00BC0725">
      <w:pPr>
        <w:spacing w:after="0"/>
      </w:pPr>
      <w:r>
        <w:t xml:space="preserve">součásti nebo příslušenství, které byly nalezeny poškozeni na výměnu a opravu. Jakékoliv poškození vodou na vysílačích 175NCP, 180NCP, řada 200NCP, </w:t>
      </w:r>
      <w:r w:rsidR="00BC0725">
        <w:t>1400NCP Series, 1500NCP Series, a i</w:t>
      </w:r>
      <w:r>
        <w:t xml:space="preserve">Q, a přijímačích </w:t>
      </w:r>
      <w:r w:rsidR="00BC0725">
        <w:t>RRS, RRD, a RR Deluxe, nebudou pokry</w:t>
      </w:r>
      <w:r>
        <w:t xml:space="preserve">ty. Veškeré náklady na náhradní </w:t>
      </w:r>
      <w:r w:rsidR="00BC0725">
        <w:t>buď vysílač</w:t>
      </w:r>
      <w:r>
        <w:t>,</w:t>
      </w:r>
      <w:r w:rsidR="00BC0725">
        <w:t xml:space="preserve"> nebo přijí</w:t>
      </w:r>
      <w:r>
        <w:t>mač budou odpovědností majitele. Záruka je neplatná, pokud</w:t>
      </w:r>
      <w:r w:rsidR="00BC0725">
        <w:t xml:space="preserve"> přístroj byl z</w:t>
      </w:r>
      <w:r>
        <w:t>měněn nebo neoprávněná osoba poškodila</w:t>
      </w:r>
      <w:r w:rsidR="00BC0725">
        <w:t xml:space="preserve"> přístroj při pokusu </w:t>
      </w:r>
      <w:r>
        <w:t>o opravu</w:t>
      </w:r>
      <w:r w:rsidR="00BC0725">
        <w:t>.</w:t>
      </w:r>
    </w:p>
    <w:p w:rsidR="00BC0725" w:rsidRPr="00153FCD" w:rsidRDefault="00BC0725" w:rsidP="00BC0725">
      <w:pPr>
        <w:spacing w:after="0"/>
        <w:rPr>
          <w:u w:val="single"/>
        </w:rPr>
      </w:pPr>
      <w:r w:rsidRPr="00153FCD">
        <w:rPr>
          <w:u w:val="single"/>
        </w:rPr>
        <w:t>Výměna baterie ze strany zákazní</w:t>
      </w:r>
      <w:r w:rsidR="00153FCD">
        <w:rPr>
          <w:u w:val="single"/>
        </w:rPr>
        <w:t>ka v průběhu prvního roku</w:t>
      </w:r>
    </w:p>
    <w:p w:rsidR="00BC0725" w:rsidRDefault="006708A6" w:rsidP="00BC0725">
      <w:pPr>
        <w:spacing w:after="0"/>
      </w:pPr>
      <w:r>
        <w:t>Komplexní z</w:t>
      </w:r>
      <w:r w:rsidR="00BC0725">
        <w:t xml:space="preserve">áruka </w:t>
      </w:r>
      <w:r>
        <w:t>není doporučená</w:t>
      </w:r>
      <w:r w:rsidR="00BC0725">
        <w:t>. V případě</w:t>
      </w:r>
      <w:r>
        <w:t xml:space="preserve">, že se zákazník rozhodne nahradit </w:t>
      </w:r>
      <w:r w:rsidR="00BC0725">
        <w:t>baterie, jakékoliv</w:t>
      </w:r>
      <w:r>
        <w:t xml:space="preserve"> poškození přístroje při výměně</w:t>
      </w:r>
      <w:r w:rsidR="00BC0725">
        <w:t xml:space="preserve"> majitel</w:t>
      </w:r>
      <w:r>
        <w:t xml:space="preserve">em, povede ke zrušení </w:t>
      </w:r>
      <w:r w:rsidR="00BC0725">
        <w:t>záruk</w:t>
      </w:r>
      <w:r>
        <w:t>y</w:t>
      </w:r>
      <w:r w:rsidR="00BC0725">
        <w:t>.</w:t>
      </w:r>
    </w:p>
    <w:p w:rsidR="006708A6" w:rsidRDefault="006708A6" w:rsidP="006708A6">
      <w:pPr>
        <w:spacing w:after="0"/>
        <w:rPr>
          <w:b/>
        </w:rPr>
      </w:pPr>
    </w:p>
    <w:p w:rsidR="006708A6" w:rsidRPr="006708A6" w:rsidRDefault="006708A6" w:rsidP="006708A6">
      <w:pPr>
        <w:spacing w:after="0"/>
        <w:rPr>
          <w:b/>
        </w:rPr>
      </w:pPr>
      <w:r>
        <w:rPr>
          <w:b/>
        </w:rPr>
        <w:t>Postup pro opravy</w:t>
      </w:r>
    </w:p>
    <w:p w:rsidR="006708A6" w:rsidRDefault="006708A6" w:rsidP="006708A6">
      <w:pPr>
        <w:spacing w:after="0"/>
      </w:pPr>
      <w:r>
        <w:t xml:space="preserve">Pokud přístroj nefunguje, zkuste problém najít v „ ŘEŠENÍ PROBLÉMŮ" v Návodu k obsluze a zavolejte </w:t>
      </w:r>
    </w:p>
    <w:p w:rsidR="006708A6" w:rsidRDefault="006708A6" w:rsidP="006708A6">
      <w:pPr>
        <w:spacing w:after="0"/>
      </w:pPr>
      <w:r>
        <w:t xml:space="preserve">zákaznický servis na +33 (0)1 30 62 65 65, pro technickou podporu, před odesláním obojku do Dogtra </w:t>
      </w:r>
    </w:p>
    <w:p w:rsidR="006708A6" w:rsidRDefault="006708A6" w:rsidP="006708A6">
      <w:pPr>
        <w:spacing w:after="0"/>
      </w:pPr>
      <w:r>
        <w:t xml:space="preserve">servisu. Náklady na přepravu výrobků v záruce zpět do Dogtra jsou na zodpovědnosti zákazníka. </w:t>
      </w:r>
    </w:p>
    <w:p w:rsidR="006708A6" w:rsidRDefault="006708A6" w:rsidP="006708A6">
      <w:pPr>
        <w:spacing w:after="0"/>
      </w:pPr>
      <w:r>
        <w:t>Dogtra není zodpovědný za jednotky poškozené nebo ztracené při převoze do Dogtra servisu.</w:t>
      </w:r>
    </w:p>
    <w:p w:rsidR="006708A6" w:rsidRDefault="006708A6" w:rsidP="006708A6">
      <w:pPr>
        <w:spacing w:after="0"/>
      </w:pPr>
      <w:r>
        <w:t xml:space="preserve">Dogtra není zodpovědná za ztrátu času výcviku, nebo nepříjemnosti způsobené tým, že přístroj je v </w:t>
      </w:r>
    </w:p>
    <w:p w:rsidR="006708A6" w:rsidRDefault="006708A6" w:rsidP="006708A6">
      <w:pPr>
        <w:spacing w:after="0"/>
      </w:pPr>
      <w:r>
        <w:t>opravě.</w:t>
      </w:r>
    </w:p>
    <w:p w:rsidR="006708A6" w:rsidRDefault="006708A6" w:rsidP="006708A6">
      <w:pPr>
        <w:spacing w:after="0"/>
      </w:pPr>
      <w:r>
        <w:t xml:space="preserve">Dogtra neposkytuje náhradní jednotky nebo jakoukoliv formu kompenzace v období opravy. </w:t>
      </w:r>
    </w:p>
    <w:p w:rsidR="006708A6" w:rsidRDefault="006708A6" w:rsidP="006708A6">
      <w:pPr>
        <w:spacing w:after="0"/>
      </w:pPr>
      <w:r>
        <w:t xml:space="preserve">Kopie z prodejního dokladu s uvedením data nákupu může být požadovaná před zahájením záručních </w:t>
      </w:r>
    </w:p>
    <w:p w:rsidR="006708A6" w:rsidRDefault="006708A6" w:rsidP="006708A6">
      <w:pPr>
        <w:spacing w:after="0"/>
      </w:pPr>
      <w:r>
        <w:t>prací.</w:t>
      </w:r>
    </w:p>
    <w:p w:rsidR="006708A6" w:rsidRDefault="006708A6" w:rsidP="006708A6">
      <w:pPr>
        <w:spacing w:after="0"/>
      </w:pPr>
      <w:r>
        <w:t xml:space="preserve">Uveďte prosím stručné vysvětlení problému, vaše jméno, adresu, město / stát / poštovní směrovací číslo, telefonní číslo a e-mailovou adresu. </w:t>
      </w:r>
    </w:p>
    <w:p w:rsidR="006708A6" w:rsidRDefault="006708A6" w:rsidP="006708A6">
      <w:pPr>
        <w:spacing w:after="0"/>
      </w:pPr>
      <w:r>
        <w:t xml:space="preserve">Pokud náklady na opravy nejsou zahrnuty v záruce, budeme Vám volat pro informace o platbě a </w:t>
      </w:r>
    </w:p>
    <w:p w:rsidR="006708A6" w:rsidRDefault="006708A6" w:rsidP="006708A6">
      <w:pPr>
        <w:spacing w:after="0"/>
      </w:pPr>
      <w:r>
        <w:t>povolení.</w:t>
      </w:r>
    </w:p>
    <w:p w:rsidR="006708A6" w:rsidRDefault="006708A6" w:rsidP="006708A6">
      <w:pPr>
        <w:spacing w:after="0"/>
      </w:pPr>
      <w:r>
        <w:t>Pro jakékoliv dotazy týkající se vašeho</w:t>
      </w:r>
    </w:p>
    <w:p w:rsidR="006708A6" w:rsidRDefault="006708A6" w:rsidP="006708A6">
      <w:pPr>
        <w:spacing w:after="0"/>
      </w:pPr>
      <w:r>
        <w:t>Výrobky Dogtra, volejte na bezplatné lince 1-888-811-9111, MF od 08:30 do 16:00, Pacific Standard Time, nebo nám napište na repair@dogtra.com konkrétní dotazy o opravě.</w:t>
      </w:r>
    </w:p>
    <w:p w:rsidR="006708A6" w:rsidRDefault="006708A6" w:rsidP="006708A6">
      <w:pPr>
        <w:spacing w:after="0"/>
      </w:pPr>
    </w:p>
    <w:p w:rsidR="00BF5481" w:rsidRPr="009B69A2" w:rsidRDefault="00BF5481" w:rsidP="00BF5481">
      <w:pPr>
        <w:spacing w:after="0"/>
        <w:rPr>
          <w:b/>
        </w:rPr>
      </w:pPr>
      <w:r>
        <w:rPr>
          <w:b/>
        </w:rPr>
        <w:t xml:space="preserve">Záruční </w:t>
      </w:r>
      <w:bookmarkStart w:id="0" w:name="_GoBack"/>
      <w:bookmarkEnd w:id="0"/>
      <w:r w:rsidRPr="009B69A2">
        <w:rPr>
          <w:b/>
        </w:rPr>
        <w:t>opravy zabezpečuje dovozce:</w:t>
      </w:r>
    </w:p>
    <w:p w:rsidR="00BF5481" w:rsidRDefault="00BF5481" w:rsidP="00BF5481">
      <w:pPr>
        <w:spacing w:after="0"/>
      </w:pPr>
      <w:r>
        <w:t>NESCIO s. r.o.,</w:t>
      </w:r>
    </w:p>
    <w:p w:rsidR="00BF5481" w:rsidRDefault="00BF5481" w:rsidP="00BF5481">
      <w:pPr>
        <w:spacing w:after="0"/>
      </w:pPr>
      <w:r>
        <w:t>Obchodní náměstí 1590/4, Praha</w:t>
      </w:r>
    </w:p>
    <w:p w:rsidR="00BF5481" w:rsidRDefault="00BF5481" w:rsidP="00BF5481">
      <w:pPr>
        <w:spacing w:after="0"/>
      </w:pPr>
      <w:r>
        <w:t>Infolinka: 721 471 118</w:t>
      </w:r>
    </w:p>
    <w:p w:rsidR="00BF5481" w:rsidRDefault="00BF5481" w:rsidP="00BF5481">
      <w:pPr>
        <w:spacing w:after="0"/>
      </w:pPr>
      <w:r>
        <w:t>Prodejna: 775 595 558</w:t>
      </w:r>
    </w:p>
    <w:p w:rsidR="00BF5481" w:rsidRDefault="00BF5481" w:rsidP="00BF5481">
      <w:pPr>
        <w:widowControl w:val="0"/>
        <w:autoSpaceDE w:val="0"/>
        <w:autoSpaceDN w:val="0"/>
        <w:adjustRightInd w:val="0"/>
        <w:rPr>
          <w:rFonts w:ascii="Calibri" w:hAnsi="Calibri" w:cs="Calibri"/>
          <w:lang w:val="en-US"/>
        </w:rPr>
      </w:pPr>
      <w:r>
        <w:rPr>
          <w:rFonts w:ascii="Calibri" w:hAnsi="Calibri" w:cs="Calibri"/>
          <w:lang w:val="en-US"/>
        </w:rPr>
        <w:t xml:space="preserve">Email: </w:t>
      </w:r>
      <w:hyperlink r:id="rId11" w:history="1">
        <w:r w:rsidRPr="00681DF0">
          <w:rPr>
            <w:rStyle w:val="Hypertextovodkaz"/>
            <w:rFonts w:ascii="Calibri" w:hAnsi="Calibri" w:cs="Calibri"/>
            <w:lang w:val="en-US"/>
          </w:rPr>
          <w:t>info@elektro-obojky.cz</w:t>
        </w:r>
      </w:hyperlink>
      <w:r>
        <w:rPr>
          <w:rFonts w:ascii="Calibri" w:hAnsi="Calibri" w:cs="Calibri"/>
          <w:lang w:val="en-US"/>
        </w:rPr>
        <w:t xml:space="preserve"> </w:t>
      </w:r>
    </w:p>
    <w:p w:rsidR="006708A6" w:rsidRDefault="006708A6" w:rsidP="006708A6">
      <w:pPr>
        <w:spacing w:after="0"/>
        <w:rPr>
          <w:b/>
        </w:rPr>
      </w:pPr>
    </w:p>
    <w:p w:rsidR="006708A6" w:rsidRPr="006708A6" w:rsidRDefault="006708A6" w:rsidP="006708A6">
      <w:pPr>
        <w:spacing w:after="0"/>
      </w:pPr>
      <w:r w:rsidRPr="006708A6">
        <w:t xml:space="preserve">Diagramy a </w:t>
      </w:r>
      <w:r>
        <w:t>ukázky</w:t>
      </w:r>
      <w:r w:rsidRPr="006708A6">
        <w:t xml:space="preserve"> v příručce s</w:t>
      </w:r>
      <w:r>
        <w:t xml:space="preserve">e mohou mírně lišit od skutečných </w:t>
      </w:r>
      <w:r w:rsidRPr="006708A6">
        <w:t>v závislosti na typu modelu výrobku.</w:t>
      </w:r>
    </w:p>
    <w:sectPr w:rsidR="006708A6" w:rsidRPr="00670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D15"/>
    <w:multiLevelType w:val="hybridMultilevel"/>
    <w:tmpl w:val="FB8480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CC43C3"/>
    <w:multiLevelType w:val="hybridMultilevel"/>
    <w:tmpl w:val="83FAB43A"/>
    <w:lvl w:ilvl="0" w:tplc="FF8E7DB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B05AD5"/>
    <w:multiLevelType w:val="hybridMultilevel"/>
    <w:tmpl w:val="7AC66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2F13D1"/>
    <w:multiLevelType w:val="hybridMultilevel"/>
    <w:tmpl w:val="D89215C6"/>
    <w:lvl w:ilvl="0" w:tplc="40E4D034">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121B2A"/>
    <w:multiLevelType w:val="hybridMultilevel"/>
    <w:tmpl w:val="256E3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7907F9"/>
    <w:multiLevelType w:val="hybridMultilevel"/>
    <w:tmpl w:val="97367584"/>
    <w:lvl w:ilvl="0" w:tplc="30802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083DBD"/>
    <w:multiLevelType w:val="hybridMultilevel"/>
    <w:tmpl w:val="4060F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C12020"/>
    <w:multiLevelType w:val="hybridMultilevel"/>
    <w:tmpl w:val="FB8480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D8"/>
    <w:rsid w:val="00055BFF"/>
    <w:rsid w:val="00126AD2"/>
    <w:rsid w:val="00153FCD"/>
    <w:rsid w:val="003A07B7"/>
    <w:rsid w:val="003E7FB8"/>
    <w:rsid w:val="00512BE8"/>
    <w:rsid w:val="00591125"/>
    <w:rsid w:val="006708A6"/>
    <w:rsid w:val="00702A19"/>
    <w:rsid w:val="007E4BCB"/>
    <w:rsid w:val="00914BE2"/>
    <w:rsid w:val="00915038"/>
    <w:rsid w:val="009B5FD8"/>
    <w:rsid w:val="00A37EF1"/>
    <w:rsid w:val="00A748F8"/>
    <w:rsid w:val="00BC0725"/>
    <w:rsid w:val="00BF5481"/>
    <w:rsid w:val="00C63B21"/>
    <w:rsid w:val="00D24BB4"/>
    <w:rsid w:val="00E43A64"/>
    <w:rsid w:val="00F15FC9"/>
    <w:rsid w:val="00F17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5FD8"/>
    <w:pPr>
      <w:ind w:left="720"/>
      <w:contextualSpacing/>
    </w:pPr>
  </w:style>
  <w:style w:type="character" w:styleId="Nzevknihy">
    <w:name w:val="Book Title"/>
    <w:basedOn w:val="Standardnpsmoodstavce"/>
    <w:uiPriority w:val="33"/>
    <w:qFormat/>
    <w:rsid w:val="00A37EF1"/>
    <w:rPr>
      <w:b/>
      <w:bCs/>
      <w:smallCaps/>
      <w:spacing w:val="5"/>
    </w:rPr>
  </w:style>
  <w:style w:type="paragraph" w:styleId="Textbubliny">
    <w:name w:val="Balloon Text"/>
    <w:basedOn w:val="Normln"/>
    <w:link w:val="TextbublinyChar"/>
    <w:uiPriority w:val="99"/>
    <w:semiHidden/>
    <w:unhideWhenUsed/>
    <w:rsid w:val="00914B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4BE2"/>
    <w:rPr>
      <w:rFonts w:ascii="Tahoma" w:hAnsi="Tahoma" w:cs="Tahoma"/>
      <w:sz w:val="16"/>
      <w:szCs w:val="16"/>
    </w:rPr>
  </w:style>
  <w:style w:type="character" w:styleId="Hypertextovodkaz">
    <w:name w:val="Hyperlink"/>
    <w:basedOn w:val="Standardnpsmoodstavce"/>
    <w:uiPriority w:val="99"/>
    <w:unhideWhenUsed/>
    <w:rsid w:val="00BF5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5FD8"/>
    <w:pPr>
      <w:ind w:left="720"/>
      <w:contextualSpacing/>
    </w:pPr>
  </w:style>
  <w:style w:type="character" w:styleId="Nzevknihy">
    <w:name w:val="Book Title"/>
    <w:basedOn w:val="Standardnpsmoodstavce"/>
    <w:uiPriority w:val="33"/>
    <w:qFormat/>
    <w:rsid w:val="00A37EF1"/>
    <w:rPr>
      <w:b/>
      <w:bCs/>
      <w:smallCaps/>
      <w:spacing w:val="5"/>
    </w:rPr>
  </w:style>
  <w:style w:type="paragraph" w:styleId="Textbubliny">
    <w:name w:val="Balloon Text"/>
    <w:basedOn w:val="Normln"/>
    <w:link w:val="TextbublinyChar"/>
    <w:uiPriority w:val="99"/>
    <w:semiHidden/>
    <w:unhideWhenUsed/>
    <w:rsid w:val="00914B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4BE2"/>
    <w:rPr>
      <w:rFonts w:ascii="Tahoma" w:hAnsi="Tahoma" w:cs="Tahoma"/>
      <w:sz w:val="16"/>
      <w:szCs w:val="16"/>
    </w:rPr>
  </w:style>
  <w:style w:type="character" w:styleId="Hypertextovodkaz">
    <w:name w:val="Hyperlink"/>
    <w:basedOn w:val="Standardnpsmoodstavce"/>
    <w:uiPriority w:val="99"/>
    <w:unhideWhenUsed/>
    <w:rsid w:val="00BF5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elektro-obojky.cz"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1500</Words>
  <Characters>8852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Kancl 2</dc:creator>
  <cp:lastModifiedBy>Acer</cp:lastModifiedBy>
  <cp:revision>5</cp:revision>
  <dcterms:created xsi:type="dcterms:W3CDTF">2015-09-08T14:04:00Z</dcterms:created>
  <dcterms:modified xsi:type="dcterms:W3CDTF">2015-09-08T08:32:00Z</dcterms:modified>
</cp:coreProperties>
</file>